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26" w:rsidRPr="009774D7" w:rsidRDefault="004F3326" w:rsidP="004F3326">
      <w:pPr>
        <w:spacing w:before="60" w:after="60" w:line="360" w:lineRule="auto"/>
        <w:jc w:val="center"/>
        <w:rPr>
          <w:b/>
          <w:sz w:val="28"/>
          <w:szCs w:val="28"/>
        </w:rPr>
      </w:pPr>
      <w:r w:rsidRPr="009774D7">
        <w:rPr>
          <w:b/>
          <w:sz w:val="28"/>
          <w:szCs w:val="28"/>
        </w:rPr>
        <w:t>BÀI TẬP CHƯƠNG 2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nl-NL"/>
        </w:rPr>
      </w:pPr>
      <w:r w:rsidRPr="000768E0">
        <w:rPr>
          <w:sz w:val="28"/>
          <w:szCs w:val="28"/>
          <w:lang w:val="nl-NL"/>
        </w:rPr>
        <w:t xml:space="preserve">1. (a). Dự đoán thể tích của vật thể nằm phía dưới mặt cong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190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và nằm phía trên hình chữ nhật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22885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. Dùng tổng Riemann với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38150" cy="1905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và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90525" cy="1905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>, chọn điểm mẫu nằm ở góc trên bên phải của mỗi hình chữ nhật con.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nl-NL"/>
        </w:rPr>
      </w:pPr>
      <w:r w:rsidRPr="000768E0">
        <w:rPr>
          <w:sz w:val="28"/>
          <w:szCs w:val="28"/>
          <w:lang w:val="nl-NL"/>
        </w:rPr>
        <w:t>(b). Dùng quy tắc điểm giữa để dự đoán thể tích của vật thể trong phần (a).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nl-NL"/>
        </w:rPr>
      </w:pPr>
      <w:r w:rsidRPr="000768E0">
        <w:rPr>
          <w:sz w:val="28"/>
          <w:szCs w:val="28"/>
          <w:lang w:val="nl-NL"/>
        </w:rPr>
        <w:t xml:space="preserve">2. Cho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257300" cy="266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, dùng tổng Riemann với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38150" cy="1905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và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90525" cy="1905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để dự đoán giá trị của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123950" cy="438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>, chọn điểm mẫu là điểm nằm ở góc trên bên trái của mỗi hình chữ nhật con.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3</w:t>
      </w:r>
      <w:r w:rsidRPr="000768E0">
        <w:rPr>
          <w:sz w:val="28"/>
          <w:szCs w:val="28"/>
          <w:lang w:val="vi-VN"/>
        </w:rPr>
        <w:t>-</w:t>
      </w:r>
      <w:r>
        <w:rPr>
          <w:sz w:val="28"/>
          <w:szCs w:val="28"/>
        </w:rPr>
        <w:t>4</w:t>
      </w:r>
      <w:r w:rsidRPr="000768E0">
        <w:rPr>
          <w:sz w:val="28"/>
          <w:szCs w:val="28"/>
          <w:lang w:val="vi-VN"/>
        </w:rPr>
        <w:t xml:space="preserve">. Tính tích phân 2 lớp </w:t>
      </w:r>
      <w:proofErr w:type="gramStart"/>
      <w:r w:rsidRPr="000768E0">
        <w:rPr>
          <w:sz w:val="28"/>
          <w:szCs w:val="28"/>
          <w:lang w:val="vi-VN"/>
        </w:rPr>
        <w:t>theo</w:t>
      </w:r>
      <w:proofErr w:type="gramEnd"/>
      <w:r w:rsidRPr="000768E0">
        <w:rPr>
          <w:sz w:val="28"/>
          <w:szCs w:val="28"/>
          <w:lang w:val="vi-VN"/>
        </w:rPr>
        <w:t xml:space="preserve"> cách nhận diện nó như là thể tích của một hình khối.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3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857250" cy="438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với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2286000" cy="285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Default="004F3326" w:rsidP="004F3326">
      <w:pPr>
        <w:spacing w:before="60" w:after="60" w:line="360" w:lineRule="auto"/>
        <w:rPr>
          <w:sz w:val="28"/>
          <w:szCs w:val="28"/>
        </w:rPr>
      </w:pPr>
      <w:r w:rsidRPr="000768E0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4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981075" cy="438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với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095375" cy="209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5. </w:t>
      </w:r>
      <w:r w:rsidRPr="000768E0">
        <w:rPr>
          <w:sz w:val="28"/>
          <w:szCs w:val="28"/>
          <w:lang w:val="vi-VN"/>
        </w:rPr>
        <w:t xml:space="preserve">Nếu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71450" cy="2286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là một hàm hằng</w:t>
      </w:r>
      <w:proofErr w:type="gramStart"/>
      <w:r w:rsidRPr="000768E0">
        <w:rPr>
          <w:sz w:val="28"/>
          <w:szCs w:val="28"/>
          <w:lang w:val="vi-VN"/>
        </w:rPr>
        <w:t xml:space="preserve">,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809625" cy="22860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, và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181100" cy="209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 Chứng minh rằng</w:t>
      </w:r>
      <w:r>
        <w:rPr>
          <w:sz w:val="28"/>
          <w:szCs w:val="28"/>
          <w:lang w:val="vi-VN"/>
        </w:rPr>
        <w:t>: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>
        <w:rPr>
          <w:noProof/>
          <w:position w:val="-36"/>
          <w:sz w:val="28"/>
          <w:szCs w:val="28"/>
        </w:rPr>
        <w:drawing>
          <wp:inline distT="0" distB="0" distL="0" distR="0">
            <wp:extent cx="1685925" cy="438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6</w:t>
      </w:r>
      <w:r w:rsidRPr="000768E0">
        <w:rPr>
          <w:sz w:val="28"/>
          <w:szCs w:val="28"/>
          <w:lang w:val="vi-VN"/>
        </w:rPr>
        <w:t xml:space="preserve">. </w:t>
      </w:r>
      <w:proofErr w:type="gramStart"/>
      <w:r w:rsidRPr="000768E0">
        <w:rPr>
          <w:sz w:val="28"/>
          <w:szCs w:val="28"/>
          <w:lang w:val="vi-VN"/>
        </w:rPr>
        <w:t xml:space="preserve">Cho </w:t>
      </w:r>
      <w:proofErr w:type="gramEnd"/>
      <w:r>
        <w:rPr>
          <w:noProof/>
          <w:position w:val="-10"/>
          <w:sz w:val="28"/>
          <w:szCs w:val="28"/>
        </w:rPr>
        <w:drawing>
          <wp:inline distT="0" distB="0" distL="0" distR="0">
            <wp:extent cx="1095375" cy="2095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, chứng minh rằng</w:t>
      </w:r>
      <w:r>
        <w:rPr>
          <w:sz w:val="28"/>
          <w:szCs w:val="28"/>
          <w:lang w:val="vi-VN"/>
        </w:rPr>
        <w:t>:</w:t>
      </w:r>
      <w:r w:rsidRPr="000768E0">
        <w:rPr>
          <w:sz w:val="28"/>
          <w:szCs w:val="28"/>
          <w:lang w:val="vi-VN"/>
        </w:rPr>
        <w:t xml:space="preserve">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571625" cy="4381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7</w:t>
      </w:r>
      <w:r w:rsidRPr="000768E0">
        <w:rPr>
          <w:sz w:val="28"/>
          <w:szCs w:val="28"/>
          <w:lang w:val="vi-VN"/>
        </w:rPr>
        <w:t>-</w:t>
      </w:r>
      <w:r>
        <w:rPr>
          <w:sz w:val="28"/>
          <w:szCs w:val="28"/>
        </w:rPr>
        <w:t>8</w:t>
      </w:r>
      <w:r w:rsidRPr="000768E0">
        <w:rPr>
          <w:sz w:val="28"/>
          <w:szCs w:val="28"/>
          <w:lang w:val="vi-VN"/>
        </w:rPr>
        <w:t xml:space="preserve">. Tìm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857250" cy="5429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</w:t>
      </w:r>
      <w:proofErr w:type="gramStart"/>
      <w:r w:rsidRPr="000768E0">
        <w:rPr>
          <w:sz w:val="28"/>
          <w:szCs w:val="28"/>
          <w:lang w:val="vi-VN"/>
        </w:rPr>
        <w:t xml:space="preserve">và </w:t>
      </w:r>
      <w:proofErr w:type="gramEnd"/>
      <w:r>
        <w:rPr>
          <w:noProof/>
          <w:position w:val="-36"/>
          <w:sz w:val="28"/>
          <w:szCs w:val="28"/>
        </w:rPr>
        <w:drawing>
          <wp:inline distT="0" distB="0" distL="0" distR="0">
            <wp:extent cx="857250" cy="5429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7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438275" cy="27622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</w:t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  <w:t>(</w:t>
      </w:r>
      <w:r>
        <w:rPr>
          <w:sz w:val="28"/>
          <w:szCs w:val="28"/>
        </w:rPr>
        <w:t>8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1123950" cy="4572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9</w:t>
      </w:r>
      <w:r w:rsidRPr="000768E0">
        <w:rPr>
          <w:sz w:val="28"/>
          <w:szCs w:val="28"/>
          <w:lang w:val="vi-VN"/>
        </w:rPr>
        <w:t>-1</w:t>
      </w:r>
      <w:r>
        <w:rPr>
          <w:sz w:val="28"/>
          <w:szCs w:val="28"/>
        </w:rPr>
        <w:t>2</w:t>
      </w:r>
      <w:r w:rsidRPr="000768E0">
        <w:rPr>
          <w:sz w:val="28"/>
          <w:szCs w:val="28"/>
          <w:lang w:val="vi-VN"/>
        </w:rPr>
        <w:t>. Tính các tích phân lặp</w:t>
      </w:r>
      <w:r>
        <w:rPr>
          <w:sz w:val="28"/>
          <w:szCs w:val="28"/>
          <w:lang w:val="vi-VN"/>
        </w:rPr>
        <w:t>: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lastRenderedPageBreak/>
        <w:t>(</w:t>
      </w:r>
      <w:r>
        <w:rPr>
          <w:sz w:val="28"/>
          <w:szCs w:val="28"/>
        </w:rPr>
        <w:t>9</w:t>
      </w:r>
      <w:r w:rsidRPr="000768E0">
        <w:rPr>
          <w:sz w:val="28"/>
          <w:szCs w:val="28"/>
          <w:lang w:val="vi-VN"/>
        </w:rPr>
        <w:t>).</w:t>
      </w:r>
      <w:r w:rsidRPr="000768E0">
        <w:rPr>
          <w:sz w:val="28"/>
          <w:szCs w:val="28"/>
        </w:rPr>
        <w:t xml:space="preserve">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219200" cy="5429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  <w:t>(</w:t>
      </w:r>
      <w:r>
        <w:rPr>
          <w:sz w:val="28"/>
          <w:szCs w:val="28"/>
        </w:rPr>
        <w:t>10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266825" cy="542925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11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095375" cy="542925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  <w:t>(</w:t>
      </w:r>
      <w:r>
        <w:rPr>
          <w:sz w:val="28"/>
          <w:szCs w:val="28"/>
        </w:rPr>
        <w:t>12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200150" cy="5429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>1</w:t>
      </w:r>
      <w:r>
        <w:rPr>
          <w:sz w:val="28"/>
          <w:szCs w:val="28"/>
        </w:rPr>
        <w:t>3</w:t>
      </w:r>
      <w:r w:rsidRPr="000768E0">
        <w:rPr>
          <w:sz w:val="28"/>
          <w:szCs w:val="28"/>
          <w:lang w:val="vi-VN"/>
        </w:rPr>
        <w:t>-</w:t>
      </w:r>
      <w:r>
        <w:rPr>
          <w:sz w:val="28"/>
          <w:szCs w:val="28"/>
        </w:rPr>
        <w:t>16</w:t>
      </w:r>
      <w:r w:rsidRPr="000768E0">
        <w:rPr>
          <w:sz w:val="28"/>
          <w:szCs w:val="28"/>
          <w:lang w:val="vi-VN"/>
        </w:rPr>
        <w:t>. Tính các tích phân 2 lớp</w:t>
      </w:r>
      <w:r>
        <w:rPr>
          <w:sz w:val="28"/>
          <w:szCs w:val="28"/>
          <w:lang w:val="vi-VN"/>
        </w:rPr>
        <w:t>: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>(1</w:t>
      </w:r>
      <w:r>
        <w:rPr>
          <w:sz w:val="28"/>
          <w:szCs w:val="28"/>
        </w:rPr>
        <w:t>3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371600" cy="4381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với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2200275" cy="2857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>(1</w:t>
      </w:r>
      <w:r>
        <w:rPr>
          <w:sz w:val="28"/>
          <w:szCs w:val="28"/>
        </w:rPr>
        <w:t>4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219200" cy="4381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với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2524125" cy="2857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>(1</w:t>
      </w:r>
      <w:r>
        <w:rPr>
          <w:sz w:val="28"/>
          <w:szCs w:val="28"/>
        </w:rPr>
        <w:t>5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838200" cy="53340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với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2295525" cy="2857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>(1</w:t>
      </w:r>
      <w:r>
        <w:rPr>
          <w:sz w:val="28"/>
          <w:szCs w:val="28"/>
        </w:rPr>
        <w:t>6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847725" cy="533400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với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2181225" cy="2857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17</w:t>
      </w:r>
      <w:r w:rsidRPr="000768E0">
        <w:rPr>
          <w:sz w:val="28"/>
          <w:szCs w:val="28"/>
          <w:lang w:val="vi-VN"/>
        </w:rPr>
        <w:t xml:space="preserve">. Tìm thể tích của hình khối nằm phía dưới Hyperbolic Paraboloid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057275" cy="2667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và nằm phía trên hình </w:t>
      </w:r>
      <w:proofErr w:type="gramStart"/>
      <w:r w:rsidRPr="000768E0">
        <w:rPr>
          <w:sz w:val="28"/>
          <w:szCs w:val="28"/>
          <w:lang w:val="vi-VN"/>
        </w:rPr>
        <w:t xml:space="preserve">vuông </w:t>
      </w:r>
      <w:proofErr w:type="gramEnd"/>
      <w:r>
        <w:rPr>
          <w:noProof/>
          <w:position w:val="-10"/>
          <w:sz w:val="28"/>
          <w:szCs w:val="28"/>
        </w:rPr>
        <w:drawing>
          <wp:inline distT="0" distB="0" distL="0" distR="0">
            <wp:extent cx="1200150" cy="2095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18</w:t>
      </w:r>
      <w:r w:rsidRPr="000768E0">
        <w:rPr>
          <w:sz w:val="28"/>
          <w:szCs w:val="28"/>
          <w:lang w:val="vi-VN"/>
        </w:rPr>
        <w:t xml:space="preserve">. Tìm thể tích của hình khối bị chắn bởi mặt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971550" cy="31432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 và các mặt phẳ</w:t>
      </w:r>
      <w:proofErr w:type="gramStart"/>
      <w:r w:rsidRPr="000768E0">
        <w:rPr>
          <w:sz w:val="28"/>
          <w:szCs w:val="28"/>
          <w:lang w:val="vi-VN"/>
        </w:rPr>
        <w:t xml:space="preserve">ng </w:t>
      </w:r>
      <w:proofErr w:type="gramEnd"/>
      <w:r>
        <w:rPr>
          <w:noProof/>
          <w:position w:val="-6"/>
          <w:sz w:val="28"/>
          <w:szCs w:val="28"/>
        </w:rPr>
        <w:drawing>
          <wp:inline distT="0" distB="0" distL="0" distR="0">
            <wp:extent cx="390525" cy="190500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71475" cy="190500"/>
            <wp:effectExtent l="1905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22860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28600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và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90525" cy="190500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19</w:t>
      </w:r>
      <w:r w:rsidRPr="000768E0">
        <w:rPr>
          <w:sz w:val="28"/>
          <w:szCs w:val="28"/>
          <w:lang w:val="vi-VN"/>
        </w:rPr>
        <w:t>-</w:t>
      </w:r>
      <w:r>
        <w:rPr>
          <w:sz w:val="28"/>
          <w:szCs w:val="28"/>
        </w:rPr>
        <w:t>24</w:t>
      </w:r>
      <w:r w:rsidRPr="000768E0">
        <w:rPr>
          <w:sz w:val="28"/>
          <w:szCs w:val="28"/>
          <w:lang w:val="vi-VN"/>
        </w:rPr>
        <w:t>. Tính các tích phân lặp</w:t>
      </w:r>
      <w:r>
        <w:rPr>
          <w:sz w:val="28"/>
          <w:szCs w:val="28"/>
          <w:lang w:val="vi-VN"/>
        </w:rPr>
        <w:t>:</w:t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  <w:rPr>
          <w:lang w:val="vi-VN"/>
        </w:rPr>
      </w:pPr>
      <w:r w:rsidRPr="000768E0">
        <w:rPr>
          <w:lang w:val="vi-VN"/>
        </w:rPr>
        <w:t>(</w:t>
      </w:r>
      <w:r>
        <w:t>19</w:t>
      </w:r>
      <w:r w:rsidRPr="000768E0">
        <w:rPr>
          <w:lang w:val="vi-VN"/>
        </w:rPr>
        <w:t xml:space="preserve">). </w:t>
      </w:r>
      <w:r>
        <w:rPr>
          <w:noProof/>
          <w:position w:val="-36"/>
        </w:rPr>
        <w:drawing>
          <wp:inline distT="0" distB="0" distL="0" distR="0">
            <wp:extent cx="1181100" cy="5715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  <w:t>(</w:t>
      </w:r>
      <w:r>
        <w:t>20</w:t>
      </w:r>
      <w:r w:rsidRPr="000768E0">
        <w:rPr>
          <w:lang w:val="vi-VN"/>
        </w:rPr>
        <w:t xml:space="preserve">). </w:t>
      </w:r>
      <w:r>
        <w:rPr>
          <w:noProof/>
          <w:position w:val="-38"/>
        </w:rPr>
        <w:drawing>
          <wp:inline distT="0" distB="0" distL="0" distR="0">
            <wp:extent cx="742950" cy="561975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  <w:rPr>
          <w:lang w:val="vi-VN"/>
        </w:rPr>
      </w:pPr>
      <w:r w:rsidRPr="000768E0">
        <w:rPr>
          <w:lang w:val="vi-VN"/>
        </w:rPr>
        <w:t>(</w:t>
      </w:r>
      <w:r>
        <w:t>21</w:t>
      </w:r>
      <w:r w:rsidRPr="000768E0">
        <w:rPr>
          <w:lang w:val="vi-VN"/>
        </w:rPr>
        <w:t xml:space="preserve">). </w:t>
      </w:r>
      <w:r>
        <w:rPr>
          <w:noProof/>
          <w:position w:val="-38"/>
        </w:rPr>
        <w:drawing>
          <wp:inline distT="0" distB="0" distL="0" distR="0">
            <wp:extent cx="828675" cy="58102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  <w:t>(</w:t>
      </w:r>
      <w:r>
        <w:t>22</w:t>
      </w:r>
      <w:r w:rsidRPr="000768E0">
        <w:rPr>
          <w:lang w:val="vi-VN"/>
        </w:rPr>
        <w:t xml:space="preserve">). </w:t>
      </w:r>
      <w:r>
        <w:rPr>
          <w:noProof/>
          <w:position w:val="-36"/>
        </w:rPr>
        <w:drawing>
          <wp:inline distT="0" distB="0" distL="0" distR="0">
            <wp:extent cx="1257300" cy="54292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  <w:rPr>
          <w:lang w:val="vi-VN"/>
        </w:rPr>
      </w:pPr>
      <w:r w:rsidRPr="000768E0">
        <w:rPr>
          <w:lang w:val="vi-VN"/>
        </w:rPr>
        <w:t>(</w:t>
      </w:r>
      <w:r>
        <w:t>23</w:t>
      </w:r>
      <w:r w:rsidRPr="000768E0">
        <w:rPr>
          <w:lang w:val="vi-VN"/>
        </w:rPr>
        <w:t>).</w:t>
      </w:r>
      <w:r>
        <w:rPr>
          <w:noProof/>
          <w:position w:val="-36"/>
        </w:rPr>
        <w:drawing>
          <wp:inline distT="0" distB="0" distL="0" distR="0">
            <wp:extent cx="1095375" cy="542925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0768E0">
        <w:rPr>
          <w:lang w:val="vi-VN"/>
        </w:rPr>
        <w:t>(</w:t>
      </w:r>
      <w:r>
        <w:t>24</w:t>
      </w:r>
      <w:r w:rsidRPr="000768E0">
        <w:rPr>
          <w:lang w:val="vi-VN"/>
        </w:rPr>
        <w:t xml:space="preserve">). </w:t>
      </w:r>
      <w:r>
        <w:rPr>
          <w:noProof/>
          <w:position w:val="-36"/>
        </w:rPr>
        <w:drawing>
          <wp:inline distT="0" distB="0" distL="0" distR="0">
            <wp:extent cx="1095375" cy="54292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>.</w:t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  <w:rPr>
          <w:lang w:val="vi-VN"/>
        </w:rPr>
      </w:pPr>
      <w:r>
        <w:lastRenderedPageBreak/>
        <w:t>25</w:t>
      </w:r>
      <w:r w:rsidRPr="000768E0">
        <w:rPr>
          <w:lang w:val="vi-VN"/>
        </w:rPr>
        <w:t>-</w:t>
      </w:r>
      <w:r>
        <w:t>30</w:t>
      </w:r>
      <w:r w:rsidRPr="000768E0">
        <w:rPr>
          <w:lang w:val="vi-VN"/>
        </w:rPr>
        <w:t>. Tính tích phân 2 lớp</w:t>
      </w:r>
      <w:r>
        <w:rPr>
          <w:lang w:val="vi-VN"/>
        </w:rPr>
        <w:t>:</w:t>
      </w:r>
    </w:p>
    <w:p w:rsidR="004F3326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</w:pPr>
      <w:r w:rsidRPr="000768E0">
        <w:rPr>
          <w:lang w:val="vi-VN"/>
        </w:rPr>
        <w:t>(</w:t>
      </w:r>
      <w:r>
        <w:t>25</w:t>
      </w:r>
      <w:r w:rsidRPr="000768E0">
        <w:rPr>
          <w:lang w:val="vi-VN"/>
        </w:rPr>
        <w:t xml:space="preserve">). </w:t>
      </w:r>
      <w:r>
        <w:rPr>
          <w:noProof/>
          <w:position w:val="-36"/>
        </w:rPr>
        <w:drawing>
          <wp:inline distT="0" distB="0" distL="0" distR="0">
            <wp:extent cx="723900" cy="4381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với </w:t>
      </w:r>
      <w:r>
        <w:rPr>
          <w:noProof/>
          <w:position w:val="-16"/>
        </w:rPr>
        <w:drawing>
          <wp:inline distT="0" distB="0" distL="0" distR="0">
            <wp:extent cx="2371725" cy="2857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>.</w:t>
      </w:r>
    </w:p>
    <w:p w:rsidR="004F3326" w:rsidRPr="00146736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</w:pPr>
      <w:r w:rsidRPr="000768E0">
        <w:rPr>
          <w:lang w:val="vi-VN"/>
        </w:rPr>
        <w:t>(</w:t>
      </w:r>
      <w:r>
        <w:t>26</w:t>
      </w:r>
      <w:r w:rsidRPr="000768E0">
        <w:rPr>
          <w:lang w:val="vi-VN"/>
        </w:rPr>
        <w:t xml:space="preserve">). </w:t>
      </w:r>
      <w:r>
        <w:rPr>
          <w:noProof/>
          <w:position w:val="-36"/>
        </w:rPr>
        <w:drawing>
          <wp:inline distT="0" distB="0" distL="0" distR="0">
            <wp:extent cx="857250" cy="514350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với </w:t>
      </w:r>
      <w:r>
        <w:rPr>
          <w:noProof/>
          <w:position w:val="-16"/>
        </w:rPr>
        <w:drawing>
          <wp:inline distT="0" distB="0" distL="0" distR="0">
            <wp:extent cx="2333625" cy="28575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>.</w:t>
      </w:r>
    </w:p>
    <w:p w:rsidR="004F3326" w:rsidRPr="00146736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</w:pPr>
      <w:r w:rsidRPr="000768E0">
        <w:rPr>
          <w:lang w:val="vi-VN"/>
        </w:rPr>
        <w:t>(</w:t>
      </w:r>
      <w:r>
        <w:t>27</w:t>
      </w:r>
      <w:r w:rsidRPr="000768E0">
        <w:rPr>
          <w:lang w:val="vi-VN"/>
        </w:rPr>
        <w:t xml:space="preserve">). </w:t>
      </w:r>
      <w:r>
        <w:rPr>
          <w:noProof/>
          <w:position w:val="-36"/>
        </w:rPr>
        <w:drawing>
          <wp:inline distT="0" distB="0" distL="0" distR="0">
            <wp:extent cx="838200" cy="514350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với </w:t>
      </w:r>
      <w:r>
        <w:rPr>
          <w:noProof/>
          <w:position w:val="-22"/>
        </w:rPr>
        <w:drawing>
          <wp:inline distT="0" distB="0" distL="0" distR="0">
            <wp:extent cx="2362200" cy="37147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>.</w:t>
      </w:r>
    </w:p>
    <w:p w:rsidR="004F3326" w:rsidRPr="00146736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</w:pPr>
      <w:r w:rsidRPr="000768E0">
        <w:rPr>
          <w:lang w:val="vi-VN"/>
        </w:rPr>
        <w:t>(</w:t>
      </w:r>
      <w:r>
        <w:t>28</w:t>
      </w:r>
      <w:r w:rsidRPr="000768E0">
        <w:rPr>
          <w:lang w:val="vi-VN"/>
        </w:rPr>
        <w:t xml:space="preserve">). </w:t>
      </w:r>
      <w:r>
        <w:rPr>
          <w:noProof/>
          <w:position w:val="-36"/>
        </w:rPr>
        <w:drawing>
          <wp:inline distT="0" distB="0" distL="0" distR="0">
            <wp:extent cx="609600" cy="44767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với </w:t>
      </w:r>
      <w:r>
        <w:rPr>
          <w:noProof/>
          <w:position w:val="-16"/>
        </w:rPr>
        <w:drawing>
          <wp:inline distT="0" distB="0" distL="0" distR="0">
            <wp:extent cx="2247900" cy="2857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>.</w:t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  <w:rPr>
          <w:lang w:val="vi-VN"/>
        </w:rPr>
      </w:pPr>
      <w:r>
        <w:t>29</w:t>
      </w:r>
      <w:r w:rsidRPr="000768E0">
        <w:rPr>
          <w:lang w:val="vi-VN"/>
        </w:rPr>
        <w:t>-</w:t>
      </w:r>
      <w:r>
        <w:t>32</w:t>
      </w:r>
      <w:r w:rsidRPr="000768E0">
        <w:rPr>
          <w:lang w:val="vi-VN"/>
        </w:rPr>
        <w:t>. Tính thể tích của các hình khối</w:t>
      </w:r>
      <w:r>
        <w:rPr>
          <w:lang w:val="vi-VN"/>
        </w:rPr>
        <w:t>:</w:t>
      </w:r>
    </w:p>
    <w:p w:rsidR="004F3326" w:rsidRPr="007B030C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</w:pPr>
      <w:r w:rsidRPr="000768E0">
        <w:rPr>
          <w:lang w:val="vi-VN"/>
        </w:rPr>
        <w:t>(</w:t>
      </w:r>
      <w:r>
        <w:t>29</w:t>
      </w:r>
      <w:r w:rsidRPr="000768E0">
        <w:rPr>
          <w:lang w:val="vi-VN"/>
        </w:rPr>
        <w:t xml:space="preserve">). Nằm dưới mặt phẳng </w:t>
      </w:r>
      <w:r>
        <w:rPr>
          <w:noProof/>
          <w:position w:val="-12"/>
        </w:rPr>
        <w:drawing>
          <wp:inline distT="0" distB="0" distL="0" distR="0">
            <wp:extent cx="1000125" cy="2286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và nằm trên miền bị chắn bởi </w:t>
      </w:r>
      <w:r>
        <w:rPr>
          <w:noProof/>
          <w:position w:val="-12"/>
        </w:rPr>
        <w:drawing>
          <wp:inline distT="0" distB="0" distL="0" distR="0">
            <wp:extent cx="409575" cy="190500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và </w:t>
      </w:r>
      <w:r>
        <w:rPr>
          <w:noProof/>
          <w:position w:val="-12"/>
        </w:rPr>
        <w:drawing>
          <wp:inline distT="0" distB="0" distL="0" distR="0">
            <wp:extent cx="466725" cy="266700"/>
            <wp:effectExtent l="1905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>.</w:t>
      </w:r>
    </w:p>
    <w:p w:rsidR="004F3326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</w:pPr>
      <w:r w:rsidRPr="000768E0">
        <w:rPr>
          <w:lang w:val="vi-VN"/>
        </w:rPr>
        <w:t>(</w:t>
      </w:r>
      <w:r>
        <w:t>30</w:t>
      </w:r>
      <w:r w:rsidRPr="000768E0">
        <w:rPr>
          <w:lang w:val="vi-VN"/>
        </w:rPr>
        <w:t xml:space="preserve">). Nằm dưới mặt </w:t>
      </w:r>
      <w:r>
        <w:rPr>
          <w:noProof/>
          <w:position w:val="-12"/>
        </w:rPr>
        <w:drawing>
          <wp:inline distT="0" distB="0" distL="0" distR="0">
            <wp:extent cx="809625" cy="2667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và nằm trên miền bị chắn bởi </w:t>
      </w:r>
      <w:r>
        <w:rPr>
          <w:noProof/>
          <w:position w:val="-12"/>
        </w:rPr>
        <w:drawing>
          <wp:inline distT="0" distB="0" distL="0" distR="0">
            <wp:extent cx="466725" cy="2667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và </w:t>
      </w:r>
      <w:r>
        <w:rPr>
          <w:noProof/>
          <w:position w:val="-12"/>
        </w:rPr>
        <w:drawing>
          <wp:inline distT="0" distB="0" distL="0" distR="0">
            <wp:extent cx="466725" cy="2667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>.</w:t>
      </w:r>
    </w:p>
    <w:p w:rsidR="004F3326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</w:pPr>
      <w:r w:rsidRPr="000768E0">
        <w:rPr>
          <w:lang w:val="vi-VN"/>
        </w:rPr>
        <w:t>(</w:t>
      </w:r>
      <w:r>
        <w:t>31</w:t>
      </w:r>
      <w:r w:rsidRPr="000768E0">
        <w:rPr>
          <w:lang w:val="vi-VN"/>
        </w:rPr>
        <w:t xml:space="preserve">). Nằm dưới mặt </w:t>
      </w:r>
      <w:r>
        <w:rPr>
          <w:noProof/>
          <w:position w:val="-12"/>
        </w:rPr>
        <w:drawing>
          <wp:inline distT="0" distB="0" distL="0" distR="0">
            <wp:extent cx="476250" cy="190500"/>
            <wp:effectExtent l="1905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và nằm trên miền tam giác có các đỉnh </w:t>
      </w:r>
      <w:r>
        <w:rPr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, </w:t>
      </w:r>
      <w:r>
        <w:rPr>
          <w:noProof/>
          <w:position w:val="-12"/>
        </w:rPr>
        <w:drawing>
          <wp:inline distT="0" distB="0" distL="0" distR="0">
            <wp:extent cx="371475" cy="2286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và </w:t>
      </w:r>
      <w:r>
        <w:rPr>
          <w:noProof/>
          <w:position w:val="-12"/>
        </w:rPr>
        <w:drawing>
          <wp:inline distT="0" distB="0" distL="0" distR="0">
            <wp:extent cx="371475" cy="2286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>.</w:t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  <w:rPr>
          <w:lang w:val="vi-VN"/>
        </w:rPr>
      </w:pPr>
      <w:r w:rsidRPr="000768E0">
        <w:rPr>
          <w:lang w:val="vi-VN"/>
        </w:rPr>
        <w:t>(</w:t>
      </w:r>
      <w:r>
        <w:t>32</w:t>
      </w:r>
      <w:r w:rsidRPr="000768E0">
        <w:rPr>
          <w:lang w:val="vi-VN"/>
        </w:rPr>
        <w:t xml:space="preserve">). Được bao bởi parabol </w:t>
      </w:r>
      <w:r>
        <w:rPr>
          <w:noProof/>
          <w:position w:val="-12"/>
        </w:rPr>
        <w:drawing>
          <wp:inline distT="0" distB="0" distL="0" distR="0">
            <wp:extent cx="876300" cy="2667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và các mặt phẳng </w:t>
      </w:r>
      <w:r>
        <w:rPr>
          <w:noProof/>
          <w:position w:val="-6"/>
        </w:rPr>
        <w:drawing>
          <wp:inline distT="0" distB="0" distL="0" distR="0">
            <wp:extent cx="390525" cy="190500"/>
            <wp:effectExtent l="1905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, </w:t>
      </w:r>
      <w:r>
        <w:rPr>
          <w:noProof/>
          <w:position w:val="-12"/>
        </w:rPr>
        <w:drawing>
          <wp:inline distT="0" distB="0" distL="0" distR="0">
            <wp:extent cx="381000" cy="228600"/>
            <wp:effectExtent l="1905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, </w:t>
      </w:r>
      <w:r>
        <w:rPr>
          <w:noProof/>
          <w:position w:val="-12"/>
        </w:rPr>
        <w:drawing>
          <wp:inline distT="0" distB="0" distL="0" distR="0">
            <wp:extent cx="409575" cy="190500"/>
            <wp:effectExtent l="19050" t="0" r="952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và </w:t>
      </w:r>
      <w:r>
        <w:rPr>
          <w:noProof/>
          <w:position w:val="-6"/>
        </w:rPr>
        <w:drawing>
          <wp:inline distT="0" distB="0" distL="0" distR="0">
            <wp:extent cx="390525" cy="190500"/>
            <wp:effectExtent l="1905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>.</w:t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  <w:rPr>
          <w:lang w:val="vi-VN"/>
        </w:rPr>
      </w:pPr>
      <w:r w:rsidRPr="000768E0">
        <w:rPr>
          <w:lang w:val="vi-VN"/>
        </w:rPr>
        <w:t>3</w:t>
      </w:r>
      <w:proofErr w:type="spellStart"/>
      <w:r>
        <w:t>3</w:t>
      </w:r>
      <w:proofErr w:type="spellEnd"/>
      <w:r w:rsidRPr="000768E0">
        <w:rPr>
          <w:lang w:val="vi-VN"/>
        </w:rPr>
        <w:t>-</w:t>
      </w:r>
      <w:r>
        <w:t>36</w:t>
      </w:r>
      <w:r w:rsidRPr="000768E0">
        <w:rPr>
          <w:lang w:val="vi-VN"/>
        </w:rPr>
        <w:t>. Phác họa miền của tích phân và thay đổi thứ tự của tích phân.</w:t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  <w:rPr>
          <w:lang w:val="vi-VN"/>
        </w:rPr>
      </w:pPr>
      <w:r w:rsidRPr="000768E0">
        <w:rPr>
          <w:lang w:val="vi-VN"/>
        </w:rPr>
        <w:t>(3</w:t>
      </w:r>
      <w:r>
        <w:t>3</w:t>
      </w:r>
      <w:r w:rsidRPr="000768E0">
        <w:rPr>
          <w:lang w:val="vi-VN"/>
        </w:rPr>
        <w:t>).</w:t>
      </w:r>
      <w:r w:rsidRPr="000768E0">
        <w:t xml:space="preserve"> </w:t>
      </w:r>
      <w:r>
        <w:rPr>
          <w:noProof/>
          <w:position w:val="-36"/>
        </w:rPr>
        <w:drawing>
          <wp:inline distT="0" distB="0" distL="0" distR="0">
            <wp:extent cx="1152525" cy="561975"/>
            <wp:effectExtent l="1905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  <w:t>(3</w:t>
      </w:r>
      <w:r>
        <w:t>4</w:t>
      </w:r>
      <w:r w:rsidRPr="000768E0">
        <w:rPr>
          <w:lang w:val="vi-VN"/>
        </w:rPr>
        <w:t xml:space="preserve">). </w:t>
      </w:r>
      <w:r>
        <w:rPr>
          <w:noProof/>
          <w:position w:val="-36"/>
        </w:rPr>
        <w:drawing>
          <wp:inline distT="0" distB="0" distL="0" distR="0">
            <wp:extent cx="1123950" cy="54292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  <w:rPr>
          <w:lang w:val="vi-VN"/>
        </w:rPr>
      </w:pPr>
      <w:r w:rsidRPr="000768E0">
        <w:rPr>
          <w:lang w:val="vi-VN"/>
        </w:rPr>
        <w:t>(3</w:t>
      </w:r>
      <w:r>
        <w:t>5</w:t>
      </w:r>
      <w:r w:rsidRPr="000768E0">
        <w:rPr>
          <w:lang w:val="vi-VN"/>
        </w:rPr>
        <w:t xml:space="preserve">). </w:t>
      </w:r>
      <w:r>
        <w:rPr>
          <w:noProof/>
          <w:position w:val="-44"/>
        </w:rPr>
        <w:drawing>
          <wp:inline distT="0" distB="0" distL="0" distR="0">
            <wp:extent cx="1381125" cy="647700"/>
            <wp:effectExtent l="1905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  <w:t>(</w:t>
      </w:r>
      <w:r>
        <w:t>36</w:t>
      </w:r>
      <w:r w:rsidRPr="000768E0">
        <w:rPr>
          <w:lang w:val="vi-VN"/>
        </w:rPr>
        <w:t xml:space="preserve">). </w:t>
      </w:r>
      <w:r>
        <w:rPr>
          <w:noProof/>
          <w:position w:val="-36"/>
        </w:rPr>
        <w:drawing>
          <wp:inline distT="0" distB="0" distL="0" distR="0">
            <wp:extent cx="1266825" cy="581025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  <w:rPr>
          <w:lang w:val="vi-VN"/>
        </w:rPr>
      </w:pPr>
      <w:r>
        <w:t>37</w:t>
      </w:r>
      <w:r w:rsidRPr="000768E0">
        <w:rPr>
          <w:lang w:val="vi-VN"/>
        </w:rPr>
        <w:t>-</w:t>
      </w:r>
      <w:r>
        <w:t>40</w:t>
      </w:r>
      <w:r w:rsidRPr="000768E0">
        <w:rPr>
          <w:lang w:val="vi-VN"/>
        </w:rPr>
        <w:t>. Tính tích phân bằng cách thay đổi thứ tự của tích phân.</w:t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  <w:rPr>
          <w:lang w:val="vi-VN"/>
        </w:rPr>
      </w:pPr>
      <w:r w:rsidRPr="000768E0">
        <w:rPr>
          <w:lang w:val="vi-VN"/>
        </w:rPr>
        <w:lastRenderedPageBreak/>
        <w:t>(</w:t>
      </w:r>
      <w:r>
        <w:t>37</w:t>
      </w:r>
      <w:r w:rsidRPr="000768E0">
        <w:rPr>
          <w:lang w:val="vi-VN"/>
        </w:rPr>
        <w:t xml:space="preserve">). </w:t>
      </w:r>
      <w:r>
        <w:rPr>
          <w:noProof/>
          <w:position w:val="-38"/>
        </w:rPr>
        <w:drawing>
          <wp:inline distT="0" distB="0" distL="0" distR="0">
            <wp:extent cx="809625" cy="561975"/>
            <wp:effectExtent l="1905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  <w:t>(</w:t>
      </w:r>
      <w:r>
        <w:t>38</w:t>
      </w:r>
      <w:r w:rsidRPr="000768E0">
        <w:rPr>
          <w:lang w:val="vi-VN"/>
        </w:rPr>
        <w:t xml:space="preserve">). </w:t>
      </w:r>
      <w:r>
        <w:rPr>
          <w:noProof/>
          <w:position w:val="-42"/>
        </w:rPr>
        <w:drawing>
          <wp:inline distT="0" distB="0" distL="0" distR="0">
            <wp:extent cx="1152525" cy="581025"/>
            <wp:effectExtent l="1905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spacing w:before="60" w:after="60" w:line="360" w:lineRule="auto"/>
        <w:rPr>
          <w:lang w:val="vi-VN"/>
        </w:rPr>
      </w:pPr>
      <w:r>
        <w:rPr>
          <w:lang w:val="vi-VN"/>
        </w:rPr>
        <w:t>(</w:t>
      </w:r>
      <w:r>
        <w:t>39</w:t>
      </w:r>
      <w:r w:rsidRPr="000768E0">
        <w:rPr>
          <w:lang w:val="vi-VN"/>
        </w:rPr>
        <w:t xml:space="preserve">). </w:t>
      </w:r>
      <w:r>
        <w:rPr>
          <w:noProof/>
          <w:position w:val="-40"/>
        </w:rPr>
        <w:drawing>
          <wp:inline distT="0" distB="0" distL="0" distR="0">
            <wp:extent cx="1266825" cy="571500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</w:r>
      <w:r w:rsidRPr="000768E0">
        <w:rPr>
          <w:lang w:val="vi-VN"/>
        </w:rPr>
        <w:tab/>
        <w:t>(4</w:t>
      </w:r>
      <w:r>
        <w:t>0</w:t>
      </w:r>
      <w:r w:rsidRPr="000768E0">
        <w:rPr>
          <w:lang w:val="vi-VN"/>
        </w:rPr>
        <w:t xml:space="preserve">). </w:t>
      </w:r>
      <w:r>
        <w:rPr>
          <w:noProof/>
          <w:position w:val="-36"/>
        </w:rPr>
        <w:drawing>
          <wp:inline distT="0" distB="0" distL="0" distR="0">
            <wp:extent cx="1285875" cy="542925"/>
            <wp:effectExtent l="1905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tabs>
          <w:tab w:val="left" w:pos="7740"/>
        </w:tabs>
        <w:spacing w:before="60" w:after="60" w:line="360" w:lineRule="auto"/>
        <w:rPr>
          <w:lang w:val="vi-VN"/>
        </w:rPr>
      </w:pPr>
      <w:r>
        <w:t>41</w:t>
      </w:r>
      <w:r w:rsidRPr="000768E0">
        <w:rPr>
          <w:lang w:val="vi-VN"/>
        </w:rPr>
        <w:t>-</w:t>
      </w:r>
      <w:r>
        <w:t>44</w:t>
      </w:r>
      <w:r w:rsidRPr="000768E0">
        <w:rPr>
          <w:lang w:val="vi-VN"/>
        </w:rPr>
        <w:t xml:space="preserve">. Tính giá trị của tích phân sau bằng phương pháp chuyển qua tọa độ cực </w:t>
      </w:r>
    </w:p>
    <w:p w:rsidR="004F3326" w:rsidRPr="00EF1828" w:rsidRDefault="004F3326" w:rsidP="004F3326">
      <w:pPr>
        <w:pStyle w:val="ListBullet2"/>
        <w:numPr>
          <w:ilvl w:val="0"/>
          <w:numId w:val="0"/>
        </w:numPr>
        <w:tabs>
          <w:tab w:val="left" w:pos="7740"/>
        </w:tabs>
        <w:spacing w:before="60" w:after="60" w:line="360" w:lineRule="auto"/>
      </w:pPr>
      <w:r w:rsidRPr="000768E0">
        <w:rPr>
          <w:lang w:val="vi-VN"/>
        </w:rPr>
        <w:t>(</w:t>
      </w:r>
      <w:r>
        <w:t>41</w:t>
      </w:r>
      <w:r w:rsidRPr="000768E0">
        <w:rPr>
          <w:lang w:val="vi-VN"/>
        </w:rPr>
        <w:t xml:space="preserve">). </w:t>
      </w:r>
      <w:r>
        <w:rPr>
          <w:noProof/>
          <w:position w:val="-36"/>
        </w:rPr>
        <w:drawing>
          <wp:inline distT="0" distB="0" distL="0" distR="0">
            <wp:extent cx="571500" cy="43815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, trong đó </w:t>
      </w:r>
      <w:r>
        <w:rPr>
          <w:noProof/>
          <w:position w:val="-4"/>
        </w:rPr>
        <w:drawing>
          <wp:inline distT="0" distB="0" distL="0" distR="0">
            <wp:extent cx="190500" cy="180975"/>
            <wp:effectExtent l="1905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là </w:t>
      </w:r>
      <w:proofErr w:type="spellStart"/>
      <w:r>
        <w:t>một</w:t>
      </w:r>
      <w:proofErr w:type="spellEnd"/>
      <w:r>
        <w:t xml:space="preserve"> </w:t>
      </w:r>
      <w:r w:rsidRPr="000768E0">
        <w:rPr>
          <w:lang w:val="vi-VN"/>
        </w:rPr>
        <w:t>đĩa tròn có tâm trùng với gốc tọa độ và bán k</w:t>
      </w:r>
      <w:r>
        <w:rPr>
          <w:lang w:val="vi-VN"/>
        </w:rPr>
        <w:t>ính bằng 3</w:t>
      </w:r>
      <w:r>
        <w:t>.</w:t>
      </w:r>
    </w:p>
    <w:p w:rsidR="004F3326" w:rsidRPr="00EF1828" w:rsidRDefault="004F3326" w:rsidP="004F3326">
      <w:pPr>
        <w:pStyle w:val="ListBullet2"/>
        <w:numPr>
          <w:ilvl w:val="0"/>
          <w:numId w:val="0"/>
        </w:numPr>
        <w:tabs>
          <w:tab w:val="left" w:pos="7740"/>
        </w:tabs>
        <w:spacing w:before="60" w:after="60" w:line="360" w:lineRule="auto"/>
      </w:pPr>
      <w:r w:rsidRPr="000768E0">
        <w:rPr>
          <w:lang w:val="vi-VN"/>
        </w:rPr>
        <w:t>(</w:t>
      </w:r>
      <w:r>
        <w:t>42</w:t>
      </w:r>
      <w:r w:rsidRPr="000768E0">
        <w:rPr>
          <w:lang w:val="vi-VN"/>
        </w:rPr>
        <w:t>).</w:t>
      </w:r>
      <w:r>
        <w:rPr>
          <w:noProof/>
          <w:position w:val="-36"/>
        </w:rPr>
        <w:drawing>
          <wp:inline distT="0" distB="0" distL="0" distR="0">
            <wp:extent cx="914400" cy="43815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, trong đó </w:t>
      </w:r>
      <w:r>
        <w:rPr>
          <w:noProof/>
          <w:position w:val="-4"/>
        </w:rPr>
        <w:drawing>
          <wp:inline distT="0" distB="0" distL="0" distR="0">
            <wp:extent cx="171450" cy="180975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là miền nằm bên trái của trục </w:t>
      </w:r>
      <w:r>
        <w:rPr>
          <w:noProof/>
          <w:position w:val="-12"/>
        </w:rPr>
        <w:drawing>
          <wp:inline distT="0" distB="0" distL="0" distR="0">
            <wp:extent cx="152400" cy="190500"/>
            <wp:effectExtent l="1905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và giữa hai đường tròn  </w:t>
      </w:r>
      <w:r>
        <w:rPr>
          <w:noProof/>
          <w:position w:val="-12"/>
        </w:rPr>
        <w:drawing>
          <wp:inline distT="0" distB="0" distL="0" distR="0">
            <wp:extent cx="790575" cy="266700"/>
            <wp:effectExtent l="1905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và </w:t>
      </w:r>
      <w:r>
        <w:rPr>
          <w:noProof/>
          <w:position w:val="-12"/>
        </w:rPr>
        <w:drawing>
          <wp:inline distT="0" distB="0" distL="0" distR="0">
            <wp:extent cx="809625" cy="266700"/>
            <wp:effectExtent l="1905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>.</w:t>
      </w:r>
    </w:p>
    <w:p w:rsidR="004F3326" w:rsidRPr="00EF1828" w:rsidRDefault="004F3326" w:rsidP="004F3326">
      <w:pPr>
        <w:pStyle w:val="ListBullet2"/>
        <w:numPr>
          <w:ilvl w:val="0"/>
          <w:numId w:val="0"/>
        </w:numPr>
        <w:tabs>
          <w:tab w:val="left" w:pos="7740"/>
        </w:tabs>
        <w:spacing w:before="60" w:after="60" w:line="360" w:lineRule="auto"/>
      </w:pPr>
      <w:r w:rsidRPr="000768E0">
        <w:rPr>
          <w:lang w:val="vi-VN"/>
        </w:rPr>
        <w:t>(</w:t>
      </w:r>
      <w:r>
        <w:t>43</w:t>
      </w:r>
      <w:r w:rsidRPr="000768E0">
        <w:rPr>
          <w:lang w:val="vi-VN"/>
        </w:rPr>
        <w:t xml:space="preserve">). </w:t>
      </w:r>
      <w:r>
        <w:rPr>
          <w:noProof/>
          <w:position w:val="-36"/>
        </w:rPr>
        <w:drawing>
          <wp:inline distT="0" distB="0" distL="0" distR="0">
            <wp:extent cx="1323975" cy="43815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trong đó </w:t>
      </w:r>
      <w:r>
        <w:rPr>
          <w:noProof/>
          <w:position w:val="-4"/>
        </w:rPr>
        <w:drawing>
          <wp:inline distT="0" distB="0" distL="0" distR="0">
            <wp:extent cx="171450" cy="180975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là miền nằm trên trục </w:t>
      </w:r>
      <w:r>
        <w:rPr>
          <w:noProof/>
          <w:position w:val="-6"/>
        </w:rPr>
        <w:drawing>
          <wp:inline distT="0" distB="0" distL="0" distR="0">
            <wp:extent cx="133350" cy="152400"/>
            <wp:effectExtent l="1905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và nằm trong đường tròn </w:t>
      </w:r>
      <w:r>
        <w:rPr>
          <w:noProof/>
          <w:position w:val="-12"/>
        </w:rPr>
        <w:drawing>
          <wp:inline distT="0" distB="0" distL="0" distR="0">
            <wp:extent cx="809625" cy="266700"/>
            <wp:effectExtent l="1905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>.</w:t>
      </w:r>
    </w:p>
    <w:p w:rsidR="004F3326" w:rsidRPr="000768E0" w:rsidRDefault="004F3326" w:rsidP="004F3326">
      <w:pPr>
        <w:pStyle w:val="ListBullet2"/>
        <w:numPr>
          <w:ilvl w:val="0"/>
          <w:numId w:val="0"/>
        </w:numPr>
        <w:tabs>
          <w:tab w:val="left" w:pos="7740"/>
        </w:tabs>
        <w:spacing w:before="60" w:after="60" w:line="360" w:lineRule="auto"/>
        <w:rPr>
          <w:lang w:val="vi-VN"/>
        </w:rPr>
      </w:pPr>
      <w:r w:rsidRPr="000768E0">
        <w:rPr>
          <w:lang w:val="vi-VN"/>
        </w:rPr>
        <w:t>(</w:t>
      </w:r>
      <w:r>
        <w:t>44</w:t>
      </w:r>
      <w:r w:rsidRPr="000768E0">
        <w:rPr>
          <w:lang w:val="vi-VN"/>
        </w:rPr>
        <w:t xml:space="preserve">). </w:t>
      </w:r>
      <w:r>
        <w:rPr>
          <w:noProof/>
          <w:position w:val="-36"/>
        </w:rPr>
        <w:drawing>
          <wp:inline distT="0" distB="0" distL="0" distR="0">
            <wp:extent cx="1285875" cy="457200"/>
            <wp:effectExtent l="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lang w:val="vi-VN"/>
        </w:rPr>
        <w:t xml:space="preserve">  trong đó </w:t>
      </w:r>
      <w:r>
        <w:rPr>
          <w:noProof/>
          <w:position w:val="-18"/>
        </w:rPr>
        <w:drawing>
          <wp:inline distT="0" distB="0" distL="0" distR="0">
            <wp:extent cx="2181225" cy="314325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Pr="000768E0">
        <w:rPr>
          <w:lang w:val="vi-VN"/>
        </w:rPr>
        <w:t xml:space="preserve"> 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45-47</w:t>
      </w:r>
      <w:r w:rsidRPr="000768E0">
        <w:rPr>
          <w:sz w:val="28"/>
          <w:szCs w:val="28"/>
          <w:lang w:val="vi-VN"/>
        </w:rPr>
        <w:t>. Tìm diện tích của các mặt</w:t>
      </w:r>
      <w:r>
        <w:rPr>
          <w:sz w:val="28"/>
          <w:szCs w:val="28"/>
          <w:lang w:val="vi-VN"/>
        </w:rPr>
        <w:t>: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45</w:t>
      </w:r>
      <w:r w:rsidRPr="000768E0">
        <w:rPr>
          <w:sz w:val="28"/>
          <w:szCs w:val="28"/>
          <w:lang w:val="vi-VN"/>
        </w:rPr>
        <w:t xml:space="preserve">). Một phần của mặt phẳng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095375" cy="228600"/>
            <wp:effectExtent l="1905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nằm trên hình chữ nhật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47725" cy="266700"/>
            <wp:effectExtent l="1905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 xml:space="preserve"> (</w:t>
      </w:r>
      <w:r>
        <w:rPr>
          <w:sz w:val="28"/>
          <w:szCs w:val="28"/>
        </w:rPr>
        <w:t>46</w:t>
      </w:r>
      <w:r w:rsidRPr="000768E0">
        <w:rPr>
          <w:sz w:val="28"/>
          <w:szCs w:val="28"/>
          <w:lang w:val="vi-VN"/>
        </w:rPr>
        <w:t xml:space="preserve">). Một phần của </w:t>
      </w:r>
      <w:r w:rsidRPr="000768E0">
        <w:rPr>
          <w:sz w:val="28"/>
          <w:szCs w:val="28"/>
        </w:rPr>
        <w:t>p</w:t>
      </w:r>
      <w:r w:rsidRPr="000768E0">
        <w:rPr>
          <w:sz w:val="28"/>
          <w:szCs w:val="28"/>
          <w:lang w:val="vi-VN"/>
        </w:rPr>
        <w:t xml:space="preserve">araboloid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038225" cy="266700"/>
            <wp:effectExtent l="0" t="0" r="952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nằm phía trên mặt phẳng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1905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47</w:t>
      </w:r>
      <w:r w:rsidRPr="000768E0">
        <w:rPr>
          <w:sz w:val="28"/>
          <w:szCs w:val="28"/>
          <w:lang w:val="vi-VN"/>
        </w:rPr>
        <w:t xml:space="preserve">). Một phần của </w:t>
      </w:r>
      <w:r w:rsidRPr="000768E0">
        <w:rPr>
          <w:sz w:val="28"/>
          <w:szCs w:val="28"/>
        </w:rPr>
        <w:t>h</w:t>
      </w:r>
      <w:r w:rsidRPr="000768E0">
        <w:rPr>
          <w:sz w:val="28"/>
          <w:szCs w:val="28"/>
          <w:lang w:val="vi-VN"/>
        </w:rPr>
        <w:t>yperbol</w:t>
      </w:r>
      <w:proofErr w:type="spellStart"/>
      <w:r w:rsidRPr="000768E0">
        <w:rPr>
          <w:sz w:val="28"/>
          <w:szCs w:val="28"/>
        </w:rPr>
        <w:t>ic</w:t>
      </w:r>
      <w:proofErr w:type="spellEnd"/>
      <w:r w:rsidRPr="000768E0">
        <w:rPr>
          <w:sz w:val="28"/>
          <w:szCs w:val="28"/>
          <w:lang w:val="vi-VN"/>
        </w:rPr>
        <w:t xml:space="preserve"> </w:t>
      </w:r>
      <w:r w:rsidRPr="000768E0">
        <w:rPr>
          <w:sz w:val="28"/>
          <w:szCs w:val="28"/>
        </w:rPr>
        <w:t>p</w:t>
      </w:r>
      <w:r w:rsidRPr="000768E0">
        <w:rPr>
          <w:sz w:val="28"/>
          <w:szCs w:val="28"/>
          <w:lang w:val="vi-VN"/>
        </w:rPr>
        <w:t xml:space="preserve">araboloid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00100" cy="2667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nằm giữa hai hình trụ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790575" cy="266700"/>
            <wp:effectExtent l="1905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và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09625" cy="266700"/>
            <wp:effectExtent l="1905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</w:rPr>
      </w:pPr>
      <w:r>
        <w:rPr>
          <w:sz w:val="28"/>
          <w:szCs w:val="28"/>
        </w:rPr>
        <w:t>48</w:t>
      </w:r>
      <w:r w:rsidRPr="000768E0">
        <w:rPr>
          <w:sz w:val="28"/>
          <w:szCs w:val="28"/>
        </w:rPr>
        <w:t>-</w:t>
      </w:r>
      <w:r>
        <w:rPr>
          <w:sz w:val="28"/>
          <w:szCs w:val="28"/>
        </w:rPr>
        <w:t>51</w:t>
      </w:r>
      <w:r w:rsidRPr="000768E0">
        <w:rPr>
          <w:sz w:val="28"/>
          <w:szCs w:val="28"/>
          <w:lang w:val="vi-VN"/>
        </w:rPr>
        <w:t xml:space="preserve">. </w:t>
      </w:r>
      <w:proofErr w:type="spellStart"/>
      <w:r w:rsidRPr="000768E0">
        <w:rPr>
          <w:sz w:val="28"/>
          <w:szCs w:val="28"/>
        </w:rPr>
        <w:t>Tính</w:t>
      </w:r>
      <w:proofErr w:type="spellEnd"/>
      <w:r w:rsidRPr="000768E0">
        <w:rPr>
          <w:sz w:val="28"/>
          <w:szCs w:val="28"/>
        </w:rPr>
        <w:t xml:space="preserve"> </w:t>
      </w:r>
      <w:proofErr w:type="spellStart"/>
      <w:r w:rsidRPr="000768E0">
        <w:rPr>
          <w:sz w:val="28"/>
          <w:szCs w:val="28"/>
        </w:rPr>
        <w:t>các</w:t>
      </w:r>
      <w:proofErr w:type="spellEnd"/>
      <w:r w:rsidRPr="000768E0">
        <w:rPr>
          <w:sz w:val="28"/>
          <w:szCs w:val="28"/>
        </w:rPr>
        <w:t xml:space="preserve"> </w:t>
      </w:r>
      <w:proofErr w:type="spellStart"/>
      <w:r w:rsidRPr="000768E0">
        <w:rPr>
          <w:sz w:val="28"/>
          <w:szCs w:val="28"/>
        </w:rPr>
        <w:t>tích</w:t>
      </w:r>
      <w:proofErr w:type="spellEnd"/>
      <w:r w:rsidRPr="000768E0">
        <w:rPr>
          <w:sz w:val="28"/>
          <w:szCs w:val="28"/>
        </w:rPr>
        <w:t xml:space="preserve"> </w:t>
      </w:r>
      <w:proofErr w:type="spellStart"/>
      <w:r w:rsidRPr="000768E0">
        <w:rPr>
          <w:sz w:val="28"/>
          <w:szCs w:val="28"/>
        </w:rPr>
        <w:t>phân</w:t>
      </w:r>
      <w:proofErr w:type="spellEnd"/>
      <w:r w:rsidRPr="000768E0">
        <w:rPr>
          <w:sz w:val="28"/>
          <w:szCs w:val="28"/>
        </w:rPr>
        <w:t xml:space="preserve"> </w:t>
      </w:r>
      <w:proofErr w:type="spellStart"/>
      <w:r w:rsidRPr="000768E0">
        <w:rPr>
          <w:sz w:val="28"/>
          <w:szCs w:val="28"/>
        </w:rPr>
        <w:t>lặp</w:t>
      </w:r>
      <w:proofErr w:type="spellEnd"/>
      <w:r w:rsidRPr="000768E0">
        <w:rPr>
          <w:sz w:val="28"/>
          <w:szCs w:val="28"/>
        </w:rPr>
        <w:t xml:space="preserve"> 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</w:rPr>
      </w:pPr>
      <w:r w:rsidRPr="000768E0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48</w:t>
      </w:r>
      <w:r w:rsidRPr="000768E0">
        <w:rPr>
          <w:sz w:val="28"/>
          <w:szCs w:val="28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181100" cy="54292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</w:rPr>
        <w:t>(</w:t>
      </w:r>
      <w:r>
        <w:rPr>
          <w:sz w:val="28"/>
          <w:szCs w:val="28"/>
        </w:rPr>
        <w:t>49</w:t>
      </w:r>
      <w:r w:rsidRPr="000768E0">
        <w:rPr>
          <w:sz w:val="28"/>
          <w:szCs w:val="28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200150" cy="54292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</w:rPr>
      </w:pPr>
      <w:r w:rsidRPr="000768E0">
        <w:rPr>
          <w:sz w:val="28"/>
          <w:szCs w:val="28"/>
        </w:rPr>
        <w:t>(</w:t>
      </w:r>
      <w:r>
        <w:rPr>
          <w:sz w:val="28"/>
          <w:szCs w:val="28"/>
        </w:rPr>
        <w:t>50</w:t>
      </w:r>
      <w:r w:rsidRPr="000768E0">
        <w:rPr>
          <w:sz w:val="28"/>
          <w:szCs w:val="28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266825" cy="581025"/>
            <wp:effectExtent l="0" t="0" r="952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  <w:lang w:val="vi-VN"/>
        </w:rPr>
        <w:tab/>
      </w:r>
      <w:r w:rsidRPr="000768E0">
        <w:rPr>
          <w:sz w:val="28"/>
          <w:szCs w:val="28"/>
        </w:rPr>
        <w:t>(</w:t>
      </w:r>
      <w:r>
        <w:rPr>
          <w:sz w:val="28"/>
          <w:szCs w:val="28"/>
        </w:rPr>
        <w:t>51</w:t>
      </w:r>
      <w:r w:rsidRPr="000768E0">
        <w:rPr>
          <w:sz w:val="28"/>
          <w:szCs w:val="28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181100" cy="54292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</w:rPr>
      </w:pPr>
      <w:r>
        <w:rPr>
          <w:sz w:val="28"/>
          <w:szCs w:val="28"/>
        </w:rPr>
        <w:t>52</w:t>
      </w:r>
      <w:r w:rsidRPr="000768E0">
        <w:rPr>
          <w:sz w:val="28"/>
          <w:szCs w:val="28"/>
        </w:rPr>
        <w:t>-</w:t>
      </w:r>
      <w:r>
        <w:rPr>
          <w:sz w:val="28"/>
          <w:szCs w:val="28"/>
        </w:rPr>
        <w:t>55:</w:t>
      </w:r>
      <w:r w:rsidRPr="000768E0">
        <w:rPr>
          <w:sz w:val="28"/>
          <w:szCs w:val="28"/>
        </w:rPr>
        <w:t xml:space="preserve"> </w:t>
      </w:r>
      <w:proofErr w:type="spellStart"/>
      <w:r w:rsidRPr="000768E0">
        <w:rPr>
          <w:sz w:val="28"/>
          <w:szCs w:val="28"/>
        </w:rPr>
        <w:t>Tính</w:t>
      </w:r>
      <w:proofErr w:type="spellEnd"/>
      <w:r w:rsidRPr="000768E0">
        <w:rPr>
          <w:sz w:val="28"/>
          <w:szCs w:val="28"/>
        </w:rPr>
        <w:t xml:space="preserve"> </w:t>
      </w:r>
      <w:proofErr w:type="spellStart"/>
      <w:r w:rsidRPr="000768E0">
        <w:rPr>
          <w:sz w:val="28"/>
          <w:szCs w:val="28"/>
        </w:rPr>
        <w:t>các</w:t>
      </w:r>
      <w:proofErr w:type="spellEnd"/>
      <w:r w:rsidRPr="000768E0">
        <w:rPr>
          <w:sz w:val="28"/>
          <w:szCs w:val="28"/>
        </w:rPr>
        <w:t xml:space="preserve"> </w:t>
      </w:r>
      <w:proofErr w:type="spellStart"/>
      <w:r w:rsidRPr="000768E0">
        <w:rPr>
          <w:sz w:val="28"/>
          <w:szCs w:val="28"/>
        </w:rPr>
        <w:t>tích</w:t>
      </w:r>
      <w:proofErr w:type="spellEnd"/>
      <w:r w:rsidRPr="000768E0">
        <w:rPr>
          <w:sz w:val="28"/>
          <w:szCs w:val="28"/>
        </w:rPr>
        <w:t xml:space="preserve"> </w:t>
      </w:r>
      <w:proofErr w:type="spellStart"/>
      <w:r w:rsidRPr="000768E0">
        <w:rPr>
          <w:sz w:val="28"/>
          <w:szCs w:val="28"/>
        </w:rPr>
        <w:t>phân</w:t>
      </w:r>
      <w:proofErr w:type="spellEnd"/>
      <w:r w:rsidRPr="000768E0">
        <w:rPr>
          <w:sz w:val="28"/>
          <w:szCs w:val="28"/>
        </w:rPr>
        <w:t xml:space="preserve"> </w:t>
      </w:r>
      <w:proofErr w:type="spellStart"/>
      <w:r w:rsidRPr="000768E0">
        <w:rPr>
          <w:sz w:val="28"/>
          <w:szCs w:val="28"/>
        </w:rPr>
        <w:t>bội</w:t>
      </w:r>
      <w:proofErr w:type="spellEnd"/>
      <w:r w:rsidRPr="000768E0">
        <w:rPr>
          <w:sz w:val="28"/>
          <w:szCs w:val="28"/>
        </w:rPr>
        <w:t xml:space="preserve"> </w:t>
      </w:r>
      <w:proofErr w:type="spellStart"/>
      <w:r w:rsidRPr="000768E0">
        <w:rPr>
          <w:sz w:val="28"/>
          <w:szCs w:val="28"/>
        </w:rPr>
        <w:t>ba</w:t>
      </w:r>
      <w:proofErr w:type="spellEnd"/>
      <w:r w:rsidRPr="000768E0">
        <w:rPr>
          <w:sz w:val="28"/>
          <w:szCs w:val="28"/>
        </w:rPr>
        <w:t xml:space="preserve"> 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</w:rPr>
        <w:t>(</w:t>
      </w:r>
      <w:r>
        <w:rPr>
          <w:sz w:val="28"/>
          <w:szCs w:val="28"/>
        </w:rPr>
        <w:t>52</w:t>
      </w:r>
      <w:r w:rsidRPr="000768E0">
        <w:rPr>
          <w:sz w:val="28"/>
          <w:szCs w:val="28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762000" cy="43815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trong đó </w:t>
      </w:r>
      <w:r w:rsidRPr="000768E0">
        <w:rPr>
          <w:i/>
          <w:sz w:val="28"/>
          <w:szCs w:val="28"/>
          <w:lang w:val="vi-VN"/>
        </w:rPr>
        <w:t xml:space="preserve">E </w:t>
      </w:r>
      <w:r w:rsidRPr="000768E0">
        <w:rPr>
          <w:sz w:val="28"/>
          <w:szCs w:val="28"/>
          <w:lang w:val="vi-VN"/>
        </w:rPr>
        <w:t xml:space="preserve">ở dưới mặt phẳng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95350" cy="228600"/>
            <wp:effectExtent l="1905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và ở trên miền nằm trong mặt phẳng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1905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được giới hạn bởi các đường </w:t>
      </w:r>
      <w:proofErr w:type="gramStart"/>
      <w:r w:rsidRPr="000768E0">
        <w:rPr>
          <w:sz w:val="28"/>
          <w:szCs w:val="28"/>
          <w:lang w:val="vi-VN"/>
        </w:rPr>
        <w:t xml:space="preserve">cong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542925" cy="276225"/>
            <wp:effectExtent l="19050" t="0" r="9525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228600"/>
            <wp:effectExtent l="1905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và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71475" cy="190500"/>
            <wp:effectExtent l="1905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.  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53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590550" cy="43815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trong đó </w:t>
      </w:r>
      <w:r w:rsidRPr="000768E0">
        <w:rPr>
          <w:i/>
          <w:sz w:val="28"/>
          <w:szCs w:val="28"/>
          <w:lang w:val="vi-VN"/>
        </w:rPr>
        <w:t xml:space="preserve">E </w:t>
      </w:r>
      <w:r w:rsidRPr="000768E0">
        <w:rPr>
          <w:sz w:val="28"/>
          <w:szCs w:val="28"/>
          <w:lang w:val="vi-VN"/>
        </w:rPr>
        <w:t xml:space="preserve">được giới hạn bởi các mặt phẳng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219200" cy="22860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và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104900" cy="228600"/>
            <wp:effectExtent l="1905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54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666750" cy="43815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trong đó </w:t>
      </w:r>
      <w:r w:rsidRPr="000768E0">
        <w:rPr>
          <w:i/>
          <w:sz w:val="28"/>
          <w:szCs w:val="28"/>
          <w:lang w:val="vi-VN"/>
        </w:rPr>
        <w:t xml:space="preserve">E </w:t>
      </w:r>
      <w:r w:rsidRPr="000768E0">
        <w:rPr>
          <w:sz w:val="28"/>
          <w:szCs w:val="28"/>
          <w:lang w:val="vi-VN"/>
        </w:rPr>
        <w:t xml:space="preserve">là một khối tứ diện có các tọa độ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704975" cy="26670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và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42925" cy="26670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 w:rsidRPr="000768E0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55</w:t>
      </w:r>
      <w:r w:rsidRPr="000768E0">
        <w:rPr>
          <w:sz w:val="28"/>
          <w:szCs w:val="28"/>
          <w:lang w:val="vi-VN"/>
        </w:rPr>
        <w:t xml:space="preserve">).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800100" cy="43815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trong đó </w:t>
      </w:r>
      <w:r w:rsidRPr="000768E0">
        <w:rPr>
          <w:i/>
          <w:sz w:val="28"/>
          <w:szCs w:val="28"/>
          <w:lang w:val="vi-VN"/>
        </w:rPr>
        <w:t xml:space="preserve">E </w:t>
      </w:r>
      <w:r w:rsidRPr="000768E0">
        <w:rPr>
          <w:sz w:val="28"/>
          <w:szCs w:val="28"/>
          <w:lang w:val="vi-VN"/>
        </w:rPr>
        <w:t xml:space="preserve">được giới hạn bởi mặt trụ parabol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695325" cy="26670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và các mặt phẳng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90525" cy="190500"/>
            <wp:effectExtent l="1905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71475" cy="190500"/>
            <wp:effectExtent l="19050" t="0" r="9525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 xml:space="preserve"> và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76250" cy="190500"/>
            <wp:effectExtent l="1905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56</w:t>
      </w:r>
      <w:r w:rsidRPr="000768E0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59</w:t>
      </w:r>
      <w:r w:rsidRPr="000768E0">
        <w:rPr>
          <w:sz w:val="28"/>
          <w:szCs w:val="28"/>
          <w:lang w:val="vi-VN"/>
        </w:rPr>
        <w:t xml:space="preserve">. </w:t>
      </w:r>
      <w:r w:rsidRPr="000768E0">
        <w:rPr>
          <w:sz w:val="28"/>
          <w:szCs w:val="28"/>
          <w:lang w:val="nl-NL"/>
        </w:rPr>
        <w:t>Sử dụng tọa trụ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nl-NL"/>
        </w:rPr>
      </w:pPr>
      <w:r w:rsidRPr="000768E0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56</w:t>
      </w:r>
      <w:r w:rsidRPr="000768E0">
        <w:rPr>
          <w:sz w:val="28"/>
          <w:szCs w:val="28"/>
          <w:lang w:val="nl-NL"/>
        </w:rPr>
        <w:t xml:space="preserve">). Tính tích phân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123950" cy="4572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trong đó </w:t>
      </w:r>
      <w:r w:rsidRPr="000768E0">
        <w:rPr>
          <w:i/>
          <w:sz w:val="28"/>
          <w:szCs w:val="28"/>
          <w:lang w:val="nl-NL"/>
        </w:rPr>
        <w:t>E</w:t>
      </w:r>
      <w:r w:rsidRPr="000768E0">
        <w:rPr>
          <w:sz w:val="28"/>
          <w:szCs w:val="28"/>
          <w:lang w:val="nl-NL"/>
        </w:rPr>
        <w:t xml:space="preserve"> là miền nằm trong mặt trụ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95350" cy="266700"/>
            <wp:effectExtent l="1905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và nằm giữa các mặt phẳng </w:t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390525" cy="180975"/>
            <wp:effectExtent l="19050" t="0" r="952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và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57200" cy="190500"/>
            <wp:effectExtent l="1905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  <w:r w:rsidRPr="000768E0">
        <w:rPr>
          <w:sz w:val="28"/>
          <w:szCs w:val="28"/>
          <w:lang w:val="nl-NL"/>
        </w:rPr>
        <w:t xml:space="preserve"> 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nl-NL"/>
        </w:rPr>
      </w:pPr>
      <w:r w:rsidRPr="000768E0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57</w:t>
      </w:r>
      <w:r w:rsidRPr="000768E0">
        <w:rPr>
          <w:sz w:val="28"/>
          <w:szCs w:val="28"/>
          <w:lang w:val="nl-NL"/>
        </w:rPr>
        <w:t xml:space="preserve">). Tính tích phân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190625" cy="43815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trong đó </w:t>
      </w:r>
      <w:r w:rsidRPr="000768E0">
        <w:rPr>
          <w:i/>
          <w:sz w:val="28"/>
          <w:szCs w:val="28"/>
          <w:lang w:val="nl-NL"/>
        </w:rPr>
        <w:t>E</w:t>
      </w:r>
      <w:r w:rsidRPr="000768E0">
        <w:rPr>
          <w:sz w:val="28"/>
          <w:szCs w:val="28"/>
          <w:lang w:val="nl-NL"/>
        </w:rPr>
        <w:t xml:space="preserve"> là vật thể nằm trong góc phần tám thứ nhất và nằm bên dưới paraboloid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019175" cy="26670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  <w:r w:rsidRPr="000768E0">
        <w:rPr>
          <w:sz w:val="28"/>
          <w:szCs w:val="28"/>
          <w:lang w:val="nl-NL"/>
        </w:rPr>
        <w:t xml:space="preserve"> </w:t>
      </w:r>
    </w:p>
    <w:p w:rsidR="004F3326" w:rsidRPr="000B55E3" w:rsidRDefault="004F3326" w:rsidP="004F3326">
      <w:pPr>
        <w:spacing w:before="60" w:after="60" w:line="360" w:lineRule="auto"/>
        <w:rPr>
          <w:i/>
          <w:sz w:val="28"/>
          <w:szCs w:val="28"/>
        </w:rPr>
      </w:pPr>
      <w:r w:rsidRPr="000768E0">
        <w:rPr>
          <w:sz w:val="28"/>
          <w:szCs w:val="28"/>
          <w:lang w:val="nl-NL"/>
        </w:rPr>
        <w:lastRenderedPageBreak/>
        <w:t>(</w:t>
      </w:r>
      <w:r>
        <w:rPr>
          <w:sz w:val="28"/>
          <w:szCs w:val="28"/>
          <w:lang w:val="nl-NL"/>
        </w:rPr>
        <w:t>58</w:t>
      </w:r>
      <w:r w:rsidRPr="000768E0">
        <w:rPr>
          <w:sz w:val="28"/>
          <w:szCs w:val="28"/>
          <w:lang w:val="nl-NL"/>
        </w:rPr>
        <w:t xml:space="preserve">). Tính tích phân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647700" cy="43815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trong đó </w:t>
      </w:r>
      <w:r w:rsidRPr="000768E0">
        <w:rPr>
          <w:i/>
          <w:sz w:val="28"/>
          <w:szCs w:val="28"/>
          <w:lang w:val="nl-NL"/>
        </w:rPr>
        <w:t>E</w:t>
      </w:r>
      <w:r w:rsidRPr="000768E0">
        <w:rPr>
          <w:sz w:val="28"/>
          <w:szCs w:val="28"/>
          <w:lang w:val="nl-NL"/>
        </w:rPr>
        <w:t xml:space="preserve"> được bao bởi paraboloid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019175" cy="26670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, mặt trụ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00100" cy="266700"/>
            <wp:effectExtent l="1905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và mặt phẳng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19050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nl-NL"/>
        </w:rPr>
      </w:pPr>
      <w:r w:rsidRPr="000768E0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59</w:t>
      </w:r>
      <w:r w:rsidRPr="000768E0">
        <w:rPr>
          <w:sz w:val="28"/>
          <w:szCs w:val="28"/>
          <w:lang w:val="nl-NL"/>
        </w:rPr>
        <w:t xml:space="preserve">). Tính tích phân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581025" cy="43815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trong đó </w:t>
      </w:r>
      <w:r w:rsidRPr="000768E0">
        <w:rPr>
          <w:i/>
          <w:sz w:val="28"/>
          <w:szCs w:val="28"/>
          <w:lang w:val="nl-NL"/>
        </w:rPr>
        <w:t>E</w:t>
      </w:r>
      <w:r w:rsidRPr="000768E0">
        <w:rPr>
          <w:sz w:val="28"/>
          <w:szCs w:val="28"/>
          <w:lang w:val="nl-NL"/>
        </w:rPr>
        <w:t xml:space="preserve"> được bao bởi các mặt phẳng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90525" cy="190500"/>
            <wp:effectExtent l="1905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và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914400" cy="2286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và các mặt trụ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09625" cy="266700"/>
            <wp:effectExtent l="1905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và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09625" cy="266700"/>
            <wp:effectExtent l="1905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  <w:r w:rsidRPr="000768E0">
        <w:rPr>
          <w:sz w:val="28"/>
          <w:szCs w:val="28"/>
          <w:lang w:val="nl-NL"/>
        </w:rPr>
        <w:t xml:space="preserve"> 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nl-NL"/>
        </w:rPr>
        <w:t>60</w:t>
      </w:r>
      <w:r w:rsidRPr="000768E0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63</w:t>
      </w:r>
      <w:r w:rsidRPr="000768E0">
        <w:rPr>
          <w:sz w:val="28"/>
          <w:szCs w:val="28"/>
          <w:lang w:val="vi-VN"/>
        </w:rPr>
        <w:t xml:space="preserve">. </w:t>
      </w:r>
      <w:r w:rsidRPr="000768E0">
        <w:rPr>
          <w:sz w:val="28"/>
          <w:szCs w:val="28"/>
          <w:lang w:val="nl-NL"/>
        </w:rPr>
        <w:t>Sử dụng tọa độ cầu</w:t>
      </w:r>
      <w:r>
        <w:rPr>
          <w:sz w:val="28"/>
          <w:szCs w:val="28"/>
          <w:lang w:val="nl-NL"/>
        </w:rPr>
        <w:t>: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nl-NL"/>
        </w:rPr>
      </w:pPr>
      <w:r w:rsidRPr="000768E0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60</w:t>
      </w:r>
      <w:r w:rsidRPr="000768E0">
        <w:rPr>
          <w:sz w:val="28"/>
          <w:szCs w:val="28"/>
          <w:lang w:val="nl-NL"/>
        </w:rPr>
        <w:t xml:space="preserve">). Tính tích phân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457325" cy="43815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trong đó </w:t>
      </w:r>
      <w:r w:rsidRPr="000768E0">
        <w:rPr>
          <w:i/>
          <w:sz w:val="28"/>
          <w:szCs w:val="28"/>
          <w:lang w:val="nl-NL"/>
        </w:rPr>
        <w:t>B</w:t>
      </w:r>
      <w:r w:rsidRPr="000768E0">
        <w:rPr>
          <w:sz w:val="28"/>
          <w:szCs w:val="28"/>
          <w:lang w:val="nl-NL"/>
        </w:rPr>
        <w:t xml:space="preserve"> là hình cầu đơn vị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104900" cy="266700"/>
            <wp:effectExtent l="1905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  <w:r w:rsidRPr="000768E0">
        <w:rPr>
          <w:sz w:val="28"/>
          <w:szCs w:val="28"/>
          <w:lang w:val="nl-NL"/>
        </w:rPr>
        <w:t xml:space="preserve"> 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nl-NL"/>
        </w:rPr>
      </w:pPr>
      <w:r w:rsidRPr="000768E0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61</w:t>
      </w:r>
      <w:r w:rsidRPr="000768E0">
        <w:rPr>
          <w:sz w:val="28"/>
          <w:szCs w:val="28"/>
          <w:lang w:val="nl-NL"/>
        </w:rPr>
        <w:t xml:space="preserve">). Tính tích phân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123950" cy="43815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trong đó </w:t>
      </w:r>
      <w:r w:rsidRPr="000768E0">
        <w:rPr>
          <w:i/>
          <w:sz w:val="28"/>
          <w:szCs w:val="28"/>
          <w:lang w:val="nl-NL"/>
        </w:rPr>
        <w:t>H</w:t>
      </w:r>
      <w:r w:rsidRPr="000768E0">
        <w:rPr>
          <w:sz w:val="28"/>
          <w:szCs w:val="28"/>
          <w:lang w:val="nl-NL"/>
        </w:rPr>
        <w:t xml:space="preserve"> là khối có dạng  bán cầu, nằm trên mặt phẳng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19050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và nằm dưới mặt cầu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104900" cy="266700"/>
            <wp:effectExtent l="1905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vi-VN"/>
        </w:rPr>
        <w:t>.</w:t>
      </w:r>
      <w:r w:rsidRPr="000768E0">
        <w:rPr>
          <w:sz w:val="28"/>
          <w:szCs w:val="28"/>
          <w:lang w:val="nl-NL"/>
        </w:rPr>
        <w:t xml:space="preserve"> </w:t>
      </w:r>
    </w:p>
    <w:p w:rsidR="004F3326" w:rsidRPr="000768E0" w:rsidRDefault="004F3326" w:rsidP="004F3326">
      <w:pPr>
        <w:spacing w:before="60" w:after="60" w:line="360" w:lineRule="auto"/>
        <w:rPr>
          <w:sz w:val="28"/>
          <w:szCs w:val="28"/>
          <w:lang w:val="nl-NL"/>
        </w:rPr>
      </w:pPr>
      <w:r w:rsidRPr="000768E0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62</w:t>
      </w:r>
      <w:r w:rsidRPr="000768E0">
        <w:rPr>
          <w:sz w:val="28"/>
          <w:szCs w:val="28"/>
          <w:lang w:val="nl-NL"/>
        </w:rPr>
        <w:t xml:space="preserve">). Tính tích phân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581025" cy="43815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trong đó </w:t>
      </w:r>
      <w:r w:rsidRPr="000768E0">
        <w:rPr>
          <w:i/>
          <w:sz w:val="28"/>
          <w:szCs w:val="28"/>
          <w:lang w:val="nl-NL"/>
        </w:rPr>
        <w:t>E</w:t>
      </w:r>
      <w:r w:rsidRPr="000768E0">
        <w:rPr>
          <w:sz w:val="28"/>
          <w:szCs w:val="28"/>
          <w:lang w:val="nl-NL"/>
        </w:rPr>
        <w:t xml:space="preserve"> nằm giữa các mặt cầu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104900" cy="266700"/>
            <wp:effectExtent l="1905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và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152525" cy="266700"/>
            <wp:effectExtent l="19050" t="0" r="9525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trong góc phần tám thứ nhất</w:t>
      </w:r>
      <w:r w:rsidRPr="000768E0">
        <w:rPr>
          <w:sz w:val="28"/>
          <w:szCs w:val="28"/>
          <w:lang w:val="vi-VN"/>
        </w:rPr>
        <w:t>.</w:t>
      </w:r>
      <w:r w:rsidRPr="000768E0">
        <w:rPr>
          <w:sz w:val="28"/>
          <w:szCs w:val="28"/>
          <w:lang w:val="nl-NL"/>
        </w:rPr>
        <w:t xml:space="preserve"> </w:t>
      </w:r>
    </w:p>
    <w:p w:rsidR="004F3326" w:rsidRPr="000768E0" w:rsidRDefault="004F3326" w:rsidP="004F3326">
      <w:pPr>
        <w:spacing w:before="60" w:after="60" w:line="360" w:lineRule="auto"/>
        <w:rPr>
          <w:b/>
          <w:sz w:val="28"/>
          <w:szCs w:val="28"/>
          <w:lang w:val="vi-VN"/>
        </w:rPr>
      </w:pPr>
      <w:r w:rsidRPr="000768E0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63</w:t>
      </w:r>
      <w:r w:rsidRPr="000768E0">
        <w:rPr>
          <w:sz w:val="28"/>
          <w:szCs w:val="28"/>
          <w:lang w:val="nl-NL"/>
        </w:rPr>
        <w:t xml:space="preserve">). Tính tích phân </w:t>
      </w:r>
      <w:r>
        <w:rPr>
          <w:noProof/>
          <w:position w:val="-36"/>
          <w:sz w:val="28"/>
          <w:szCs w:val="28"/>
        </w:rPr>
        <w:drawing>
          <wp:inline distT="0" distB="0" distL="0" distR="0">
            <wp:extent cx="1114425" cy="466725"/>
            <wp:effectExtent l="1905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trong đó </w:t>
      </w:r>
      <w:r w:rsidRPr="000768E0">
        <w:rPr>
          <w:i/>
          <w:sz w:val="28"/>
          <w:szCs w:val="28"/>
          <w:lang w:val="nl-NL"/>
        </w:rPr>
        <w:t>E</w:t>
      </w:r>
      <w:r w:rsidRPr="000768E0">
        <w:rPr>
          <w:sz w:val="28"/>
          <w:szCs w:val="28"/>
          <w:lang w:val="nl-NL"/>
        </w:rPr>
        <w:t xml:space="preserve"> được bao bởi mặt cầu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123950" cy="266700"/>
            <wp:effectExtent l="1905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E0">
        <w:rPr>
          <w:sz w:val="28"/>
          <w:szCs w:val="28"/>
          <w:lang w:val="nl-NL"/>
        </w:rPr>
        <w:t xml:space="preserve"> trong góc phần tám thứ nhất</w:t>
      </w:r>
      <w:r w:rsidRPr="000768E0">
        <w:rPr>
          <w:sz w:val="28"/>
          <w:szCs w:val="28"/>
          <w:lang w:val="vi-VN"/>
        </w:rPr>
        <w:t>.</w:t>
      </w:r>
      <w:r w:rsidRPr="000768E0">
        <w:rPr>
          <w:sz w:val="28"/>
          <w:szCs w:val="28"/>
          <w:lang w:val="nl-NL"/>
        </w:rPr>
        <w:t xml:space="preserve"> </w:t>
      </w:r>
    </w:p>
    <w:p w:rsidR="00864F1A" w:rsidRDefault="00864F1A"/>
    <w:sectPr w:rsidR="00864F1A" w:rsidSect="0086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B78BF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F3326"/>
    <w:rsid w:val="004F3326"/>
    <w:rsid w:val="005641E3"/>
    <w:rsid w:val="00864F1A"/>
    <w:rsid w:val="00EB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26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4F332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32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fontTable" Target="fontTable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2019-01-17T05:52:00Z</dcterms:created>
  <dcterms:modified xsi:type="dcterms:W3CDTF">2019-01-17T05:52:00Z</dcterms:modified>
</cp:coreProperties>
</file>