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77" w:rsidRPr="00EC33F5" w:rsidRDefault="00355DDF" w:rsidP="00EC33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3F5">
        <w:rPr>
          <w:rFonts w:ascii="Times New Roman" w:hAnsi="Times New Roman" w:cs="Times New Roman"/>
          <w:b/>
          <w:sz w:val="26"/>
          <w:szCs w:val="26"/>
        </w:rPr>
        <w:t>PHÂN PHỐI NHỊ THỨC</w:t>
      </w:r>
    </w:p>
    <w:p w:rsidR="00355DDF" w:rsidRPr="00EC33F5" w:rsidRDefault="00355DD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33F5">
        <w:rPr>
          <w:rFonts w:ascii="Times New Roman" w:hAnsi="Times New Roman" w:cs="Times New Roman"/>
          <w:b/>
          <w:sz w:val="26"/>
          <w:szCs w:val="26"/>
          <w:u w:val="single"/>
        </w:rPr>
        <w:t xml:space="preserve">I- </w:t>
      </w:r>
      <w:proofErr w:type="spellStart"/>
      <w:r w:rsidRPr="00EC33F5">
        <w:rPr>
          <w:rFonts w:ascii="Times New Roman" w:hAnsi="Times New Roman" w:cs="Times New Roman"/>
          <w:b/>
          <w:sz w:val="26"/>
          <w:szCs w:val="26"/>
          <w:u w:val="single"/>
        </w:rPr>
        <w:t>Phép</w:t>
      </w:r>
      <w:proofErr w:type="spellEnd"/>
      <w:r w:rsidRPr="00EC33F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sz w:val="26"/>
          <w:szCs w:val="26"/>
          <w:u w:val="single"/>
        </w:rPr>
        <w:t>thử</w:t>
      </w:r>
      <w:proofErr w:type="spellEnd"/>
      <w:r w:rsidRPr="00EC33F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sz w:val="26"/>
          <w:szCs w:val="26"/>
          <w:u w:val="single"/>
        </w:rPr>
        <w:t>nhị</w:t>
      </w:r>
      <w:proofErr w:type="spellEnd"/>
      <w:r w:rsidRPr="00EC33F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sz w:val="26"/>
          <w:szCs w:val="26"/>
          <w:u w:val="single"/>
        </w:rPr>
        <w:t>thức</w:t>
      </w:r>
      <w:proofErr w:type="spellEnd"/>
      <w:r w:rsidRPr="00EC33F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55DDF" w:rsidRPr="00EC33F5" w:rsidRDefault="00355DDF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xuống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Chẳng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tung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xu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sấp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ngửa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nghiên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bé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chào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đời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nó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nam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, ...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huống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nhị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EC33F5">
        <w:rPr>
          <w:rFonts w:ascii="Times New Roman" w:hAnsi="Times New Roman" w:cs="Times New Roman"/>
          <w:color w:val="000000"/>
          <w:sz w:val="26"/>
          <w:szCs w:val="26"/>
        </w:rPr>
        <w:t>binomial experiments</w:t>
      </w:r>
      <w:r w:rsidRPr="00EC33F5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355DDF" w:rsidRPr="00355DDF" w:rsidRDefault="00355DDF" w:rsidP="0035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hép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nhị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dãy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n</w:t>
      </w:r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mãn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55DDF" w:rsidRPr="00355DDF" w:rsidRDefault="00355DDF" w:rsidP="0035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5DDF" w:rsidRPr="00355DDF" w:rsidRDefault="00355DDF" w:rsidP="0035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proofErr w:type="gram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tức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n</w:t>
      </w:r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55DDF" w:rsidRPr="00355DDF" w:rsidRDefault="00355DDF" w:rsidP="0035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tâm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A</w:t>
      </w:r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P(</w:t>
      </w:r>
      <w:proofErr w:type="gramEnd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A)=p </w:t>
      </w:r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A</w:t>
      </w:r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q=1-p</w:t>
      </w:r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355DDF" w:rsidRPr="00355DDF" w:rsidRDefault="00355DDF" w:rsidP="00355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355D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55DDF" w:rsidRPr="00EC33F5" w:rsidRDefault="00355DDF" w:rsidP="00355DDF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A</w:t>
      </w:r>
      <w:proofErr w:type="gram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55DDF" w:rsidRPr="00EC33F5" w:rsidRDefault="00EC33F5" w:rsidP="00355DDF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C33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II- </w:t>
      </w:r>
      <w:proofErr w:type="spellStart"/>
      <w:r w:rsidR="00355DDF" w:rsidRPr="00EC33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Phân</w:t>
      </w:r>
      <w:proofErr w:type="spellEnd"/>
      <w:r w:rsidR="00355DDF" w:rsidRPr="00EC33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355DDF" w:rsidRPr="00EC33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phối</w:t>
      </w:r>
      <w:proofErr w:type="spellEnd"/>
      <w:r w:rsidR="00355DDF" w:rsidRPr="00EC33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355DDF" w:rsidRPr="00EC33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nhị</w:t>
      </w:r>
      <w:proofErr w:type="spellEnd"/>
      <w:r w:rsidR="00355DDF" w:rsidRPr="00EC33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355DDF" w:rsidRPr="00EC33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thức</w:t>
      </w:r>
      <w:proofErr w:type="spellEnd"/>
      <w:r w:rsidR="00355DDF" w:rsidRPr="00EC33F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355DDF" w:rsidRPr="00EC33F5" w:rsidRDefault="00355DDF" w:rsidP="00355DDF">
      <w:pPr>
        <w:rPr>
          <w:rFonts w:ascii="Times New Roman" w:hAnsi="Times New Roman" w:cs="Times New Roman"/>
          <w:color w:val="008000"/>
          <w:sz w:val="26"/>
          <w:szCs w:val="26"/>
        </w:rPr>
      </w:pPr>
      <w:proofErr w:type="spellStart"/>
      <w:proofErr w:type="gram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thử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nhị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phối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nhị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EC33F5" w:rsidRPr="00EC33F5">
        <w:rPr>
          <w:rFonts w:ascii="Times New Roman" w:hAnsi="Times New Roman" w:cs="Times New Roman"/>
          <w:color w:val="000000"/>
          <w:sz w:val="26"/>
          <w:szCs w:val="26"/>
        </w:rPr>
        <w:t>binomial distribution</w:t>
      </w:r>
      <w:r w:rsidRPr="00EC33F5">
        <w:rPr>
          <w:rFonts w:ascii="Times New Roman" w:hAnsi="Times New Roman" w:cs="Times New Roman"/>
          <w:color w:val="000000"/>
          <w:sz w:val="26"/>
          <w:szCs w:val="26"/>
        </w:rPr>
        <w:t>).</w:t>
      </w:r>
      <w:proofErr w:type="gram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Kí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EC33F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="00EC33F5" w:rsidRPr="00EC33F5">
        <w:rPr>
          <w:rFonts w:ascii="Times New Roman" w:hAnsi="Times New Roman" w:cs="Times New Roman"/>
          <w:color w:val="008000"/>
          <w:sz w:val="26"/>
          <w:szCs w:val="26"/>
        </w:rPr>
        <w:t>B(</w:t>
      </w:r>
      <w:proofErr w:type="spellStart"/>
      <w:proofErr w:type="gramEnd"/>
      <w:r w:rsidR="00EC33F5" w:rsidRPr="00EC33F5">
        <w:rPr>
          <w:rFonts w:ascii="Times New Roman" w:hAnsi="Times New Roman" w:cs="Times New Roman"/>
          <w:color w:val="008000"/>
          <w:sz w:val="26"/>
          <w:szCs w:val="26"/>
        </w:rPr>
        <w:t>n,p</w:t>
      </w:r>
      <w:proofErr w:type="spellEnd"/>
      <w:r w:rsidR="00EC33F5" w:rsidRPr="00EC33F5">
        <w:rPr>
          <w:rFonts w:ascii="Times New Roman" w:hAnsi="Times New Roman" w:cs="Times New Roman"/>
          <w:color w:val="008000"/>
          <w:sz w:val="26"/>
          <w:szCs w:val="26"/>
        </w:rPr>
        <w:t>)</w:t>
      </w:r>
    </w:p>
    <w:p w:rsidR="00EC33F5" w:rsidRPr="00EC33F5" w:rsidRDefault="00EC33F5" w:rsidP="00EC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X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ngẫu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cố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A</w:t>
      </w:r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X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0,1,2,...,n</w:t>
      </w:r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C33F5" w:rsidRPr="00EC33F5" w:rsidRDefault="00EC33F5" w:rsidP="00EC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33F5" w:rsidRPr="00EC33F5" w:rsidRDefault="00EC33F5" w:rsidP="00EC33F5">
      <w:pPr>
        <w:jc w:val="center"/>
        <w:rPr>
          <w:rFonts w:ascii="Times New Roman" w:hAnsi="Times New Roman" w:cs="Times New Roman"/>
          <w:sz w:val="26"/>
          <w:szCs w:val="26"/>
        </w:rPr>
      </w:pP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P(X=x</w:t>
      </w:r>
      <w:proofErr w:type="gramStart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)=</w:t>
      </w:r>
      <w:proofErr w:type="spellStart"/>
      <w:proofErr w:type="gramEnd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C_n^x.p^x.q</w:t>
      </w:r>
      <w:proofErr w:type="spellEnd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^{n-x}.</w:t>
      </w:r>
    </w:p>
    <w:p w:rsidR="00EC33F5" w:rsidRPr="00EC33F5" w:rsidRDefault="00EC33F5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III- </w:t>
      </w:r>
      <w:proofErr w:type="spellStart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>Phân</w:t>
      </w:r>
      <w:proofErr w:type="spellEnd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>phối</w:t>
      </w:r>
      <w:proofErr w:type="spellEnd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>nhị</w:t>
      </w:r>
      <w:proofErr w:type="spellEnd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>có</w:t>
      </w:r>
      <w:proofErr w:type="spellEnd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>những</w:t>
      </w:r>
      <w:proofErr w:type="spellEnd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>tính</w:t>
      </w:r>
      <w:proofErr w:type="spellEnd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>chất</w:t>
      </w:r>
      <w:proofErr w:type="spellEnd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>sau</w:t>
      </w:r>
      <w:proofErr w:type="spellEnd"/>
      <w:r w:rsidRPr="00EC33F5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EC33F5" w:rsidRPr="00EC33F5" w:rsidRDefault="00EC33F5" w:rsidP="00EC3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Trung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lệch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ngẫu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$X$</w:t>
      </w:r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tuân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nhị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C33F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C33F5" w:rsidRPr="00EC33F5" w:rsidRDefault="00EC33F5" w:rsidP="00EC33F5">
      <w:pPr>
        <w:rPr>
          <w:rFonts w:ascii="Times New Roman" w:hAnsi="Times New Roman" w:cs="Times New Roman"/>
          <w:sz w:val="26"/>
          <w:szCs w:val="26"/>
        </w:rPr>
      </w:pPr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\mu=</w:t>
      </w:r>
      <w:proofErr w:type="spellStart"/>
      <w:proofErr w:type="gramStart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n.p</w:t>
      </w:r>
      <w:proofErr w:type="spellEnd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;</w:t>
      </w:r>
      <w:proofErr w:type="gramEnd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 \sigma^2=</w:t>
      </w:r>
      <w:proofErr w:type="spellStart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n.p.q</w:t>
      </w:r>
      <w:proofErr w:type="spellEnd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 xml:space="preserve"> ;         \sigma=\</w:t>
      </w:r>
      <w:proofErr w:type="spellStart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sqrt</w:t>
      </w:r>
      <w:proofErr w:type="spellEnd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{</w:t>
      </w:r>
      <w:proofErr w:type="spellStart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n.p.q</w:t>
      </w:r>
      <w:proofErr w:type="spellEnd"/>
      <w:r w:rsidRPr="00EC33F5">
        <w:rPr>
          <w:rFonts w:ascii="Times New Roman" w:eastAsia="Times New Roman" w:hAnsi="Times New Roman" w:cs="Times New Roman"/>
          <w:color w:val="008000"/>
          <w:sz w:val="26"/>
          <w:szCs w:val="26"/>
        </w:rPr>
        <w:t>}.</w:t>
      </w:r>
      <w:bookmarkStart w:id="0" w:name="_GoBack"/>
      <w:bookmarkEnd w:id="0"/>
    </w:p>
    <w:sectPr w:rsidR="00EC33F5" w:rsidRPr="00EC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DF"/>
    <w:rsid w:val="00355DDF"/>
    <w:rsid w:val="00EC33F5"/>
    <w:rsid w:val="00F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5DD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5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5D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2021-01-19T03:35:00Z</dcterms:created>
  <dcterms:modified xsi:type="dcterms:W3CDTF">2021-01-19T03:51:00Z</dcterms:modified>
</cp:coreProperties>
</file>